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7" w:rsidRPr="002E3F32" w:rsidRDefault="00F726F7" w:rsidP="00F726F7">
      <w:pPr>
        <w:ind w:left="708"/>
        <w:rPr>
          <w:b/>
          <w:sz w:val="40"/>
          <w:szCs w:val="40"/>
        </w:rPr>
      </w:pPr>
      <w:r w:rsidRPr="002E3F32">
        <w:rPr>
          <w:b/>
          <w:sz w:val="40"/>
          <w:szCs w:val="40"/>
        </w:rPr>
        <w:t xml:space="preserve">ПАМЯТКА ДЛЯ РОДИТЕЛЕЙ ДЕТЕЙ </w:t>
      </w:r>
    </w:p>
    <w:p w:rsidR="00F726F7" w:rsidRPr="002E3F32" w:rsidRDefault="00F726F7" w:rsidP="00F726F7">
      <w:pPr>
        <w:ind w:left="708"/>
        <w:rPr>
          <w:b/>
          <w:sz w:val="40"/>
          <w:szCs w:val="40"/>
        </w:rPr>
      </w:pPr>
    </w:p>
    <w:p w:rsidR="00F726F7" w:rsidRDefault="00F726F7" w:rsidP="00F726F7">
      <w:pPr>
        <w:ind w:left="708"/>
        <w:rPr>
          <w:b/>
          <w:sz w:val="40"/>
          <w:szCs w:val="40"/>
        </w:rPr>
      </w:pPr>
      <w:r w:rsidRPr="002E3F32">
        <w:rPr>
          <w:b/>
          <w:sz w:val="40"/>
          <w:szCs w:val="40"/>
        </w:rPr>
        <w:t>СТАРШЕГО ДОШКОЛЬНОГО ВОЗРАСТА</w:t>
      </w:r>
    </w:p>
    <w:p w:rsidR="00F726F7" w:rsidRDefault="00F726F7" w:rsidP="00F726F7">
      <w:pPr>
        <w:ind w:left="708"/>
        <w:rPr>
          <w:b/>
          <w:sz w:val="40"/>
          <w:szCs w:val="40"/>
        </w:rPr>
      </w:pPr>
    </w:p>
    <w:p w:rsidR="00F726F7" w:rsidRPr="00F726F7" w:rsidRDefault="00F726F7" w:rsidP="00F726F7">
      <w:pPr>
        <w:ind w:left="708"/>
        <w:jc w:val="center"/>
        <w:rPr>
          <w:b/>
          <w:sz w:val="40"/>
          <w:szCs w:val="40"/>
        </w:rPr>
      </w:pPr>
      <w:r w:rsidRPr="00F726F7">
        <w:rPr>
          <w:b/>
          <w:sz w:val="32"/>
          <w:szCs w:val="32"/>
        </w:rPr>
        <w:t>О БЕЗОПАСНОМ ПОВЕДЕНИИ НА ДОРОГЕ</w:t>
      </w:r>
    </w:p>
    <w:p w:rsidR="00F726F7" w:rsidRDefault="00F726F7" w:rsidP="00F726F7">
      <w:pPr>
        <w:ind w:left="708"/>
        <w:rPr>
          <w:b/>
          <w:sz w:val="40"/>
          <w:szCs w:val="40"/>
        </w:rPr>
      </w:pPr>
    </w:p>
    <w:p w:rsidR="00F726F7" w:rsidRDefault="00F726F7" w:rsidP="00F726F7">
      <w:pPr>
        <w:tabs>
          <w:tab w:val="left" w:pos="5040"/>
        </w:tabs>
        <w:ind w:left="708"/>
        <w:rPr>
          <w:b/>
          <w:sz w:val="32"/>
          <w:szCs w:val="32"/>
        </w:rPr>
      </w:pPr>
      <w:r w:rsidRPr="00464127">
        <w:rPr>
          <w:b/>
          <w:sz w:val="32"/>
          <w:szCs w:val="32"/>
        </w:rPr>
        <w:t xml:space="preserve">                     Уважаемые родители!</w:t>
      </w:r>
    </w:p>
    <w:p w:rsidR="00F726F7" w:rsidRDefault="00F726F7" w:rsidP="00F726F7">
      <w:pPr>
        <w:tabs>
          <w:tab w:val="left" w:pos="5040"/>
        </w:tabs>
        <w:ind w:left="708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старшем дошкольном возрасте ребенок должен усвоить: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кто является участником дорожного движения и его обязанности;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основные термины и понятия правил (велосипед, дорога, дорожное движение, железнодорожный переезд.</w:t>
      </w:r>
      <w:proofErr w:type="gramEnd"/>
      <w:r>
        <w:rPr>
          <w:sz w:val="32"/>
          <w:szCs w:val="32"/>
        </w:rPr>
        <w:t xml:space="preserve"> Маршрутное транспортное средство, механическое транспортное средство, мопед, мотоцикл, перекресток, пешеходный переход, линия тротуаров. Проезжая часть. Разделительная полоса, регулировщик,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транспортное средство, уступите дорогу);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обязанности пешеходов;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 обязанности пассажиров;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-регулирование дорожного движения;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-сигналы </w:t>
      </w:r>
      <w:proofErr w:type="spellStart"/>
      <w:r>
        <w:rPr>
          <w:sz w:val="32"/>
          <w:szCs w:val="32"/>
        </w:rPr>
        <w:t>сфетофора</w:t>
      </w:r>
      <w:proofErr w:type="spellEnd"/>
      <w:r>
        <w:rPr>
          <w:sz w:val="32"/>
          <w:szCs w:val="32"/>
        </w:rPr>
        <w:t xml:space="preserve"> и регулировщика;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предупредительные сигналы;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движение через железнодорожные пути;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-движение в жилых зонах;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-перевозка людей;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особенности движения на велосипеде.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Своими словами, систематически и ненавязчиво знакомьте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правилами, которые должен знать ребенок.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  <w:r w:rsidRPr="004C03B3">
        <w:rPr>
          <w:b/>
          <w:sz w:val="32"/>
          <w:szCs w:val="32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в дорожной обстановке обучайте ориентироваться и  оценивать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дорожную ситуацию;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разъясняйте необходимость быть внимательным, осторожным,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и </w:t>
      </w:r>
      <w:proofErr w:type="gramStart"/>
      <w:r>
        <w:rPr>
          <w:sz w:val="32"/>
          <w:szCs w:val="32"/>
        </w:rPr>
        <w:t>осмотрительным</w:t>
      </w:r>
      <w:proofErr w:type="gramEnd"/>
      <w:r>
        <w:rPr>
          <w:sz w:val="32"/>
          <w:szCs w:val="32"/>
        </w:rPr>
        <w:t xml:space="preserve"> на дороге;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воспитывайте у ребенка потребность быть дисциплинированным,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вырабатывайте у него положительные привычки в </w:t>
      </w:r>
      <w:proofErr w:type="gramStart"/>
      <w:r>
        <w:rPr>
          <w:sz w:val="32"/>
          <w:szCs w:val="32"/>
        </w:rPr>
        <w:t>безопасном</w:t>
      </w:r>
      <w:proofErr w:type="gramEnd"/>
      <w:r>
        <w:rPr>
          <w:sz w:val="32"/>
          <w:szCs w:val="32"/>
        </w:rPr>
        <w:t xml:space="preserve">     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поведении</w:t>
      </w:r>
      <w:proofErr w:type="gramEnd"/>
      <w:r>
        <w:rPr>
          <w:sz w:val="32"/>
          <w:szCs w:val="32"/>
        </w:rPr>
        <w:t xml:space="preserve"> на дороге;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разъясняйте необходимость быть постоянно бдительным </w:t>
      </w:r>
      <w:proofErr w:type="gramStart"/>
      <w:r>
        <w:rPr>
          <w:sz w:val="32"/>
          <w:szCs w:val="32"/>
        </w:rPr>
        <w:t>на</w:t>
      </w:r>
      <w:proofErr w:type="gramEnd"/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дороге. Но не запугивайте транспортной ситуацией;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указывайте на ошибки пешеходов и водителей;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разъясняйте, что такое дорожно-транспортные происшествия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(ДТП) и причины их;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закрепляйте знания безопасного поведения с помощью игр,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фильмов, читайте книги, стихи, загадки с использованием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дорожно-транспортных ситуаций;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используйте прогулки для закрепления и объяснения правил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работы светофоров, показывайте дорожные знаки и </w:t>
      </w:r>
      <w:proofErr w:type="gramStart"/>
      <w:r>
        <w:rPr>
          <w:sz w:val="32"/>
          <w:szCs w:val="32"/>
        </w:rPr>
        <w:t>дорожную</w:t>
      </w:r>
      <w:proofErr w:type="gramEnd"/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разметку, а если регулировщик будет регулировать движение,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то поясните его сигналы, чаще обращайтесь к ребенку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вопросами по дорожной обстановке.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ПОМНИТЕ!</w:t>
      </w: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Ребенок учится законам безопасного поведения на дороге у взрослых. Не жалейте времени на обучение детей поведению на дороге.</w:t>
      </w: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БЕРЕГИТЕ РЕБЕНКА!</w:t>
      </w:r>
    </w:p>
    <w:p w:rsidR="00F726F7" w:rsidRDefault="00F726F7" w:rsidP="00F726F7">
      <w:pPr>
        <w:tabs>
          <w:tab w:val="left" w:pos="5040"/>
        </w:tabs>
        <w:jc w:val="both"/>
        <w:rPr>
          <w:b/>
          <w:sz w:val="32"/>
          <w:szCs w:val="32"/>
        </w:rPr>
      </w:pPr>
    </w:p>
    <w:p w:rsidR="00F726F7" w:rsidRPr="007930E2" w:rsidRDefault="00F726F7" w:rsidP="00F726F7">
      <w:pPr>
        <w:tabs>
          <w:tab w:val="left" w:pos="5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Старайтесь сделать все возможное, чтобы оградить его от несчастных случаев на дороге!</w:t>
      </w:r>
    </w:p>
    <w:p w:rsidR="00823B2C" w:rsidRDefault="00823B2C" w:rsidP="00F726F7">
      <w:pPr>
        <w:jc w:val="both"/>
      </w:pPr>
    </w:p>
    <w:sectPr w:rsidR="00823B2C" w:rsidSect="0082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F7"/>
    <w:rsid w:val="001C1BF4"/>
    <w:rsid w:val="00823B2C"/>
    <w:rsid w:val="00F7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2014-09-22T11:29:00Z</dcterms:created>
  <dcterms:modified xsi:type="dcterms:W3CDTF">2014-09-22T11:33:00Z</dcterms:modified>
</cp:coreProperties>
</file>