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3" w:rsidRDefault="00DF4481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МБ ДОУ ДС КВ №5\Desktop\О рабочей программе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 ДОУ ДС КВ №5\Desktop\О рабочей программе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3" w:rsidRDefault="007C6FE3"/>
    <w:p w:rsidR="00DF4481" w:rsidRDefault="00DF4481" w:rsidP="007C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="00A461E7">
        <w:rPr>
          <w:rFonts w:ascii="Times New Roman" w:hAnsi="Times New Roman" w:cs="Times New Roman"/>
          <w:sz w:val="28"/>
          <w:szCs w:val="28"/>
        </w:rPr>
        <w:t xml:space="preserve"> </w:t>
      </w:r>
      <w:r w:rsidRPr="007C6FE3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 в РФ», Приказом </w:t>
      </w:r>
      <w:proofErr w:type="spellStart"/>
      <w:r w:rsidRPr="007C6F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6FE3">
        <w:rPr>
          <w:rFonts w:ascii="Times New Roman" w:hAnsi="Times New Roman" w:cs="Times New Roman"/>
          <w:sz w:val="28"/>
          <w:szCs w:val="28"/>
        </w:rPr>
        <w:t xml:space="preserve"> РФ от 17.10.2013 года № 1155 «Об утверждении федерального государственного образовательного стандарта дошкольного образования» (Зарегистрированного в Минюсте РФ 14.11.2013 № 30384) (далее – ФГОС ДО) и других локальных актов.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структуру, порядок разработки и утверждения Рабочей программы педагогов МБДОУ.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1.3. Рабочая Программа – нормативный документ образовательного учреждения, характеризующий систему организации образовательной деятельности, разработанный на основе основной общеобразовательной программы МБДОУ, примерной общеобразовательной программы реализуемой МБДОУ, применительно к конкретной возрастной группе, с учетом Федерального образовательного стандарта дошкольного образования, национально – регионального и локального компонентов.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1.4. Рабочая Программа (далее РП) является неотъемлемой частью образовательной программы ДОУ, разрабатывается педагогами всех возрастных групп, а так же специалистами МБДОУ и включает обеспечение развития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- социально-коммуникативное развитие; - познавательное развитие; - речевое развитие; - художественно-эстетическое развитие; - физическое развитие.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1.5. Структура Рабочей Программы является единой для всех педагогических работников, работающих в Учреждении.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1.6. Рабочая Программа составляется педагогом на учебный год.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1.7. Проектирование содержания образования осуществляется педагогами в соответствии с уровнем их профессионального мастерства и авторским видением.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1.8. За полнотой и качеством реализации РП осуществляется должностной контроль заведующим и старшим воспитателем.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7C6FE3">
        <w:rPr>
          <w:rFonts w:ascii="Times New Roman" w:hAnsi="Times New Roman" w:cs="Times New Roman"/>
          <w:sz w:val="28"/>
          <w:szCs w:val="28"/>
        </w:rPr>
        <w:t xml:space="preserve">. Срок данного положения не ограничен. Положение действует до принятия нового.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 xml:space="preserve">II. Цели и задачи рабочей программы педагога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2.1. Цель РП – планирование, организация и управление воспитательным процессом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2.2. РП регламентируется деятельность педагогических работников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2.3. РП: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конкретизирует цели и задачи обучения и воспитания;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определяет объем и содержание материала, умений и навыков, которыми должны овладеть воспитанники определенной возрастной категории с учетом индивидуальных и психологических характеристик;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оптимально распределяет время по изучению тем (принцип комплексно – тематического планирования);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способствует совершенствованию методики проведения занятия с учетом особенностей детей данной возрастной группы;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активизирует познавательную деятельность воспитанников, развитие их творческих способностей;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отражает специфику региона;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применяет современные образовательные технологии;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III. Требования к структуре и содержанию Рабочей Программы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3.1. Рабочая Программа должна: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четко определять цели и задачи образовательной деятельности в данной конкретной возрастной группе;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реализовать системный подход в отборе программного материала;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конкретно определить требования к 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приобретаемым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воспитанниками знаний, умений, навыков;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рационально определить формы организации процесса обучения и воспитания с учетом возрастных особенностей детей.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3.2 Содержание РП должно отражать следующие аспекты образовательной среды ребенка дошкольного возраста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предметно – пространственная развивающая образовательная среда;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 xml:space="preserve"> - характер взаимодействия 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взрослыми; - характер взаимодействия с детьми;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система отношений ребенка к миру, к другим людям, к себе самому.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соответствии с ФГОС ДО Рабочая Программа должна состоять из обязательной части и части, формируемой участниками образовательных отношений.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Обязательная часть РП предполагает комплексность подхода, обеспечивая развитие детей во всех пяти взаимодополняющих образовательных областях.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3.4. В Рабочей Программе должны быть представлены следующие структурные элементы: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Титульный лист.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I. Целевой раздел: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В пояснительной записке важно указать нормативные правовые документы, на основе которых разработана программа, а так же основная общеобразовательная программа МБДОУ, примерная образовательная программа, парциальные программы, авторские технологии и др. Раскрываются: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срок реализации;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возраст детей;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указывается 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на котором ведется образование;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1.1.1. Цель и задачи (с учетом требований ФГОС 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, на основе ООП ДО МБДОУ и примерной ООП ДО);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1.1.2. Принципы и подходы к формированию программы;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 xml:space="preserve"> 1.1.3. Возрастные, психологические и индивидуальные характеристики особенностей развития детей, воспитывающихся в группе;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1.1.4. Значимые для разработки Рабочей Программы характеристики, в том числе характеристики особенностей развития детей воспитывающихся в группе: Раскрываются: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выбранные методологические подходы к образованию детей;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наличие приоритетного направления ООП 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в ДОУ;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7C6FE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C6FE3">
        <w:rPr>
          <w:rFonts w:ascii="Times New Roman" w:hAnsi="Times New Roman" w:cs="Times New Roman"/>
          <w:sz w:val="28"/>
          <w:szCs w:val="28"/>
        </w:rPr>
        <w:t xml:space="preserve"> условий;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региональные особенности; - этнокультурные особенности;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климатические особенности;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индивидуальные особенности контингента воспитанников группы;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характеристика состава родителей (законных представителей).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1.2.Планируемые результаты освоения программы.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Раскрываются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целевые ориентиры группы данного возраста;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целевые ориентиры в части формируемой участниками образовательных отношений - педагогическая диагностика достижения детьми планируемых результатов (мониторинговые условия)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II. Содержательный раздел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E3">
        <w:rPr>
          <w:rFonts w:ascii="Times New Roman" w:hAnsi="Times New Roman" w:cs="Times New Roman"/>
          <w:sz w:val="28"/>
          <w:szCs w:val="28"/>
        </w:rPr>
        <w:t xml:space="preserve">2.1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 </w:t>
      </w:r>
      <w:proofErr w:type="gramEnd"/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Содержание РП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социально-коммуникативное развитие;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 xml:space="preserve"> - познавательное развитие;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физическое развитие.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должно зависеть от возрастных и индивидуальных особенностей детей. И определяется целями и задачами РП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2.2 Описание вариативных форм, способов, методов и средств реализации РП с учетом возрастных и индивидуальных особенностей воспитанников, специфики их образовательных потребностей и интересов;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2.3 Описание образовательной деятельности по профессиональной коррекции нарушений развития детей;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2.4 Особенности образовательной деятельности разных видов и культурных практик;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2.5 Способы и направления поддержки детской инициативы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2.6 Особенности взаимодействия педагогического коллектива с семьями воспитанников: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особенности взаимодействия с семьями воспитанников группы;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перспективный план работы с родителями на год.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III. Организационный раздел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3.1 Описание материально – технического обеспечения РП;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3.2 Описание обеспеченности методическими материалами и средствами обучения и воспитания;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3.3 Распорядок и режим дня: - расписание НОД; - режим дня; - календарный учебный график; - учебный план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3.4 Перспективно-календарное и/или календарное планирование образовательной работы дошкольного возраста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3.5 Особенности традиционных событий, праздников, мероприятий.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>3.6 Особенности организации развивающей предметн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пространственной среды: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Раскрываются: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функции, принципы, задачи, методы построения РППС, центры развития (активности), их насыщение в группе.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описывается пространство ДОУ, его помещения, которые используются для реализации рабочей программы данной возрастной группы, территория (участок) ДОУ; среда ближайшего социума, используемого в образовательном процессе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IV. Дополнительный раздел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Данный раздел может быть представлен: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конструкты различных форм организации образовательной деятельности с детьми;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описание игр и упражнений;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картотеки;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сценарии мастер-классов для педагогов и родителей;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комплексы утренней гимнастики;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сценарии различных форм взаимодействия с родителями;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визуальные средства информации (материалы наглядной пропаганды, буклеты, памятки и др.)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IV. Требования к оформлению РП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7C6F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C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E3">
        <w:rPr>
          <w:rFonts w:ascii="Times New Roman" w:hAnsi="Times New Roman" w:cs="Times New Roman"/>
          <w:sz w:val="28"/>
          <w:szCs w:val="28"/>
        </w:rPr>
        <w:t>forWindows</w:t>
      </w:r>
      <w:proofErr w:type="spellEnd"/>
      <w:r w:rsidRPr="007C6FE3">
        <w:rPr>
          <w:rFonts w:ascii="Times New Roman" w:hAnsi="Times New Roman" w:cs="Times New Roman"/>
          <w:sz w:val="28"/>
          <w:szCs w:val="28"/>
        </w:rPr>
        <w:t xml:space="preserve"> с одной стороны листа формата А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Pr="007C6FE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C6FE3">
        <w:rPr>
          <w:rFonts w:ascii="Times New Roman" w:hAnsi="Times New Roman" w:cs="Times New Roman"/>
          <w:sz w:val="28"/>
          <w:szCs w:val="28"/>
        </w:rPr>
        <w:t xml:space="preserve">, размер - 12 пт.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4.2. Оформление титульного листа. На титульном листе рабочей программы представляется следующая информация: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наименование дошкольного образовательного учреждения (в соответствии с Уставом ДОУ, полное, без сокращений)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– в верхней части страницы посредине.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>Титульный лист считается первым, не подлежит нумерации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грифы «согласовано» на педагогическом совете образовательной организации (дата, № протокола), «утверждаю»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- руководитель образовательной организации;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- название РП;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срок реализации РП;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фамилия, имя и отчество разработчика программы (полностью);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должность, квалификация педагогов;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название города;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год разработки программы.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4.3. По контуру листа оставляются поля: верхнее и нижнее - 2 см левое – 3 см правое -1,5 см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4.4. Библиография оформляется в соответствии с </w:t>
      </w:r>
      <w:proofErr w:type="spellStart"/>
      <w:r w:rsidRPr="007C6FE3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7C6FE3">
        <w:rPr>
          <w:rFonts w:ascii="Times New Roman" w:hAnsi="Times New Roman" w:cs="Times New Roman"/>
          <w:sz w:val="28"/>
          <w:szCs w:val="28"/>
        </w:rPr>
        <w:t>.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V. Рассмотрение и утверждение рабочих программ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5.1. РП рассматривается и утверждается на </w:t>
      </w:r>
      <w:r>
        <w:rPr>
          <w:rFonts w:ascii="Times New Roman" w:hAnsi="Times New Roman" w:cs="Times New Roman"/>
          <w:sz w:val="28"/>
          <w:szCs w:val="28"/>
        </w:rPr>
        <w:t>Педагогическом совете МБДОУ ДС КВ № 5</w:t>
      </w:r>
      <w:r w:rsidRPr="007C6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5.2. РП разрабатывается и рекомендуется до 1 сентября будущего учебного года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5.3. Педагогический совет выносит свое решение о соответствии Рабочей Программы существующим требованиям и Уставу МБДОУ.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5.4. Утверждение РП заведующим МБДОУ осуществляется до 1 сентября текущего учебного года.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5.5. Оригинал РП, утвержденный заведующим ДОУ, находится у старшего воспитателя. В течение учебного года старший воспитатель осуществляют должностной </w:t>
      </w:r>
      <w:proofErr w:type="gramStart"/>
      <w:r w:rsidRPr="007C6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FE3">
        <w:rPr>
          <w:rFonts w:ascii="Times New Roman" w:hAnsi="Times New Roman" w:cs="Times New Roman"/>
          <w:sz w:val="28"/>
          <w:szCs w:val="28"/>
        </w:rPr>
        <w:t xml:space="preserve"> реализацией Рабочих Программ.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VI. Изменения и дополнения в рабочих программах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6.1. Основания для внесения изменений: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предложения педагогических работников по результатам работы в текущем учебном году;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lastRenderedPageBreak/>
        <w:t>- обновление списка литературы;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- предложения Педагогического совета, администрации МБДОУ.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 6.2.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>7.1. Контроль осуществляется в соответствии с годовым пл</w:t>
      </w:r>
      <w:r>
        <w:rPr>
          <w:rFonts w:ascii="Times New Roman" w:hAnsi="Times New Roman" w:cs="Times New Roman"/>
          <w:sz w:val="28"/>
          <w:szCs w:val="28"/>
        </w:rPr>
        <w:t>аном, планом контроля МБДОУ ДС КВ № 5</w:t>
      </w:r>
      <w:r w:rsidRPr="007C6FE3">
        <w:rPr>
          <w:rFonts w:ascii="Times New Roman" w:hAnsi="Times New Roman" w:cs="Times New Roman"/>
          <w:sz w:val="28"/>
          <w:szCs w:val="28"/>
        </w:rPr>
        <w:t xml:space="preserve"> и Положением о контрольной деятельности.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7.2. Ответственность за полноту и качество реализации Рабочей Программы возлагается на воспитателей и специалистов.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7.3. Ответственность за контроль реализации Рабочих Программ возлагается на старшего воспитателя. </w:t>
      </w:r>
    </w:p>
    <w:p w:rsid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7.4. Положение вступает в силу с момента его утверждения заведующим МБДОУ в установленном порядке. </w:t>
      </w:r>
    </w:p>
    <w:p w:rsidR="0086592E" w:rsidRPr="007C6FE3" w:rsidRDefault="007C6FE3" w:rsidP="007C6FE3">
      <w:pPr>
        <w:jc w:val="both"/>
        <w:rPr>
          <w:rFonts w:ascii="Times New Roman" w:hAnsi="Times New Roman" w:cs="Times New Roman"/>
          <w:sz w:val="28"/>
          <w:szCs w:val="28"/>
        </w:rPr>
      </w:pPr>
      <w:r w:rsidRPr="007C6FE3">
        <w:rPr>
          <w:rFonts w:ascii="Times New Roman" w:hAnsi="Times New Roman" w:cs="Times New Roman"/>
          <w:sz w:val="28"/>
          <w:szCs w:val="28"/>
        </w:rPr>
        <w:t xml:space="preserve">7.5. Внесения изменений и дополнений в Положение </w:t>
      </w:r>
      <w:r>
        <w:rPr>
          <w:rFonts w:ascii="Times New Roman" w:hAnsi="Times New Roman" w:cs="Times New Roman"/>
          <w:sz w:val="28"/>
          <w:szCs w:val="28"/>
        </w:rPr>
        <w:t>утверждается приказом МБДОУ ДС КВ № 5</w:t>
      </w:r>
      <w:r w:rsidRPr="007C6FE3">
        <w:rPr>
          <w:rFonts w:ascii="Times New Roman" w:hAnsi="Times New Roman" w:cs="Times New Roman"/>
          <w:sz w:val="28"/>
          <w:szCs w:val="28"/>
        </w:rPr>
        <w:t>.</w:t>
      </w:r>
    </w:p>
    <w:sectPr w:rsidR="0086592E" w:rsidRPr="007C6FE3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E3"/>
    <w:rsid w:val="000C773B"/>
    <w:rsid w:val="00273A12"/>
    <w:rsid w:val="00434196"/>
    <w:rsid w:val="004E0AB6"/>
    <w:rsid w:val="005C1F4A"/>
    <w:rsid w:val="00767288"/>
    <w:rsid w:val="007C6FE3"/>
    <w:rsid w:val="0081283C"/>
    <w:rsid w:val="0086592E"/>
    <w:rsid w:val="00A461E7"/>
    <w:rsid w:val="00AF2A38"/>
    <w:rsid w:val="00B228A9"/>
    <w:rsid w:val="00D62DBE"/>
    <w:rsid w:val="00D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2017-09-04T13:17:00Z</cp:lastPrinted>
  <dcterms:created xsi:type="dcterms:W3CDTF">2017-08-29T22:34:00Z</dcterms:created>
  <dcterms:modified xsi:type="dcterms:W3CDTF">2017-09-06T13:22:00Z</dcterms:modified>
</cp:coreProperties>
</file>